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6A2A" w:rsidRPr="00B76A2A" w:rsidRDefault="00B76A2A" w:rsidP="00B76A2A">
      <w:pPr>
        <w:pStyle w:val="a3"/>
        <w:spacing w:before="0" w:beforeAutospacing="0" w:after="160" w:afterAutospacing="0" w:line="360" w:lineRule="auto"/>
        <w:ind w:right="130"/>
        <w:jc w:val="both"/>
        <w:rPr>
          <w:rFonts w:eastAsia="Calibri"/>
          <w:kern w:val="24"/>
          <w:sz w:val="28"/>
          <w:szCs w:val="28"/>
        </w:rPr>
      </w:pPr>
      <w:r>
        <w:rPr>
          <w:rFonts w:eastAsia="Calibri"/>
          <w:b/>
          <w:bCs/>
          <w:kern w:val="24"/>
          <w:sz w:val="28"/>
          <w:szCs w:val="28"/>
        </w:rPr>
        <w:t xml:space="preserve">Аннотация. </w:t>
      </w:r>
      <w:r w:rsidRPr="00B76A2A">
        <w:rPr>
          <w:rFonts w:eastAsia="Calibri"/>
          <w:bCs/>
          <w:kern w:val="24"/>
          <w:sz w:val="28"/>
          <w:szCs w:val="28"/>
        </w:rPr>
        <w:t>В методической разработке изложено:</w:t>
      </w:r>
      <w:r>
        <w:rPr>
          <w:rFonts w:eastAsia="Calibri"/>
          <w:b/>
          <w:bCs/>
          <w:kern w:val="24"/>
          <w:sz w:val="28"/>
          <w:szCs w:val="28"/>
        </w:rPr>
        <w:t xml:space="preserve"> </w:t>
      </w:r>
      <w:r w:rsidRPr="00B76A2A">
        <w:rPr>
          <w:rFonts w:eastAsia="Calibri"/>
          <w:bCs/>
          <w:kern w:val="24"/>
          <w:sz w:val="28"/>
          <w:szCs w:val="28"/>
        </w:rPr>
        <w:t xml:space="preserve">Проблемы развития экологических представлений у детей дошкольного возраста обусловлена состоянием окружающей среды в нашей стране. </w:t>
      </w:r>
      <w:r w:rsidRPr="00B76A2A">
        <w:rPr>
          <w:bCs/>
          <w:kern w:val="24"/>
          <w:sz w:val="28"/>
          <w:szCs w:val="28"/>
        </w:rPr>
        <w:t>Процесс развития экологических представлений у детей дошкольного возраста осуществляется в процессе экологического воспитания, признанного в нашей стране приоритетным направлением в образовании в целом.</w:t>
      </w:r>
      <w:r w:rsidRPr="00B76A2A">
        <w:rPr>
          <w:rFonts w:eastAsia="Calibri"/>
          <w:kern w:val="24"/>
          <w:sz w:val="28"/>
          <w:szCs w:val="28"/>
        </w:rPr>
        <w:t xml:space="preserve"> </w:t>
      </w:r>
    </w:p>
    <w:p w:rsidR="00B76A2A" w:rsidRPr="00B76A2A" w:rsidRDefault="00B76A2A" w:rsidP="00B76A2A">
      <w:pPr>
        <w:pStyle w:val="a3"/>
        <w:spacing w:before="0" w:beforeAutospacing="0" w:after="0" w:afterAutospacing="0" w:line="360" w:lineRule="auto"/>
        <w:ind w:firstLine="706"/>
        <w:jc w:val="both"/>
        <w:rPr>
          <w:sz w:val="28"/>
          <w:szCs w:val="28"/>
        </w:rPr>
      </w:pPr>
      <w:r w:rsidRPr="00B76A2A">
        <w:rPr>
          <w:bCs/>
          <w:kern w:val="24"/>
          <w:sz w:val="28"/>
          <w:szCs w:val="28"/>
        </w:rPr>
        <w:t>Одним из эффективных методов познания закономерностей и явления окружающего мира является экспериментальная деятельность.</w:t>
      </w:r>
    </w:p>
    <w:p w:rsidR="00B76A2A" w:rsidRPr="00B76A2A" w:rsidRDefault="00B76A2A" w:rsidP="00B76A2A">
      <w:pPr>
        <w:spacing w:after="0" w:line="36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A2A">
        <w:rPr>
          <w:rFonts w:ascii="Times New Roman" w:eastAsia="Times New Roman" w:hAnsi="Times New Roman" w:cs="Times New Roman"/>
          <w:b/>
          <w:bCs/>
          <w:kern w:val="24"/>
          <w:sz w:val="28"/>
          <w:szCs w:val="28"/>
          <w:lang w:eastAsia="ru-RU"/>
        </w:rPr>
        <w:t>Цель:</w:t>
      </w:r>
      <w:r w:rsidRPr="00B76A2A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определить роль опытно – экспериментальной деятельности в развития экологических представлений детей старшего дошкольного возраста.</w:t>
      </w:r>
    </w:p>
    <w:p w:rsidR="00B76A2A" w:rsidRPr="00B76A2A" w:rsidRDefault="00B76A2A" w:rsidP="00B76A2A">
      <w:pPr>
        <w:spacing w:after="0" w:line="36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A2A">
        <w:rPr>
          <w:rFonts w:ascii="Times New Roman" w:eastAsia="Times New Roman" w:hAnsi="Times New Roman" w:cs="Times New Roman"/>
          <w:b/>
          <w:bCs/>
          <w:kern w:val="24"/>
          <w:sz w:val="28"/>
          <w:szCs w:val="28"/>
          <w:lang w:eastAsia="ru-RU"/>
        </w:rPr>
        <w:t>Задачи:</w:t>
      </w:r>
      <w:r w:rsidRPr="00B76A2A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</w:t>
      </w:r>
    </w:p>
    <w:p w:rsidR="00B76A2A" w:rsidRPr="00B76A2A" w:rsidRDefault="00B76A2A" w:rsidP="00B76A2A">
      <w:pPr>
        <w:numPr>
          <w:ilvl w:val="0"/>
          <w:numId w:val="1"/>
        </w:numPr>
        <w:spacing w:after="0" w:line="360" w:lineRule="auto"/>
        <w:ind w:left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A2A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Проанализировать </w:t>
      </w:r>
      <w:proofErr w:type="spellStart"/>
      <w:r w:rsidRPr="00B76A2A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психолого</w:t>
      </w:r>
      <w:proofErr w:type="spellEnd"/>
      <w:r w:rsidRPr="00B76A2A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– педагогическую литературу по проблеме использования опытно – экспериментальной деятельности как средства развития у детей дошкольного возраста экологических представлений.</w:t>
      </w:r>
    </w:p>
    <w:p w:rsidR="00B76A2A" w:rsidRPr="00B60B66" w:rsidRDefault="00B76A2A" w:rsidP="00B76A2A">
      <w:pPr>
        <w:numPr>
          <w:ilvl w:val="0"/>
          <w:numId w:val="1"/>
        </w:numPr>
        <w:spacing w:after="0" w:line="360" w:lineRule="auto"/>
        <w:ind w:left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A2A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Определить роль опытно – экспериментальной деятельности при формировании экологических представлений детей старшего дошкольного возраста.</w:t>
      </w:r>
    </w:p>
    <w:p w:rsidR="00B60B66" w:rsidRDefault="00B60B66" w:rsidP="00B60B66">
      <w:pPr>
        <w:spacing w:after="0" w:line="360" w:lineRule="auto"/>
        <w:ind w:left="426"/>
        <w:contextualSpacing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Ссылка на полный вариант работы:</w:t>
      </w:r>
    </w:p>
    <w:p w:rsidR="00B60B66" w:rsidRDefault="00B60B66" w:rsidP="00B60B66">
      <w:pPr>
        <w:spacing w:after="0" w:line="360" w:lineRule="auto"/>
        <w:ind w:left="426"/>
        <w:contextualSpacing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hyperlink r:id="rId5" w:history="1">
        <w:r w:rsidRPr="00325301">
          <w:rPr>
            <w:rStyle w:val="a5"/>
            <w:rFonts w:ascii="Times New Roman" w:eastAsia="Times New Roman" w:hAnsi="Times New Roman" w:cs="Times New Roman"/>
            <w:kern w:val="24"/>
            <w:sz w:val="28"/>
            <w:szCs w:val="28"/>
            <w:lang w:eastAsia="ru-RU"/>
          </w:rPr>
          <w:t>https://disk.yandex.ru/d/zeD4yH00fJZgEA</w:t>
        </w:r>
      </w:hyperlink>
    </w:p>
    <w:p w:rsidR="00B60B66" w:rsidRDefault="00B60B66" w:rsidP="00B60B66">
      <w:pPr>
        <w:spacing w:after="0" w:line="360" w:lineRule="auto"/>
        <w:ind w:left="426"/>
        <w:contextualSpacing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</w:p>
    <w:p w:rsidR="00B60B66" w:rsidRDefault="00B60B66" w:rsidP="00B60B66">
      <w:pPr>
        <w:spacing w:after="0" w:line="360" w:lineRule="auto"/>
        <w:ind w:left="426"/>
        <w:contextualSpacing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</w:p>
    <w:p w:rsidR="00B60B66" w:rsidRPr="00B76A2A" w:rsidRDefault="00B60B66" w:rsidP="00B60B66">
      <w:pPr>
        <w:spacing w:after="0" w:line="360" w:lineRule="auto"/>
        <w:ind w:left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B76A2A" w:rsidRPr="00B76A2A" w:rsidRDefault="00B76A2A" w:rsidP="00B76A2A">
      <w:pPr>
        <w:pStyle w:val="a3"/>
        <w:spacing w:before="0" w:beforeAutospacing="0" w:after="160" w:afterAutospacing="0" w:line="360" w:lineRule="auto"/>
        <w:ind w:right="130"/>
        <w:jc w:val="both"/>
        <w:rPr>
          <w:sz w:val="28"/>
          <w:szCs w:val="28"/>
        </w:rPr>
      </w:pPr>
    </w:p>
    <w:p w:rsidR="004A5053" w:rsidRPr="00B76A2A" w:rsidRDefault="004A5053">
      <w:pPr>
        <w:rPr>
          <w:sz w:val="28"/>
          <w:szCs w:val="28"/>
        </w:rPr>
      </w:pPr>
    </w:p>
    <w:sectPr w:rsidR="004A5053" w:rsidRPr="00B76A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634B95"/>
    <w:multiLevelType w:val="hybridMultilevel"/>
    <w:tmpl w:val="ABC672C0"/>
    <w:lvl w:ilvl="0" w:tplc="A42A4E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D0061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1AB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B01F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B266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2A94A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E267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ACE7B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9B895A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93A"/>
    <w:rsid w:val="0018493A"/>
    <w:rsid w:val="004A5053"/>
    <w:rsid w:val="00B60B66"/>
    <w:rsid w:val="00B76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35346A-DD89-41AC-A35E-E283E18D9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76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76A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B60B6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47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6906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631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40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isk.yandex.ru/d/zeD4yH00fJZgE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167</Words>
  <Characters>957</Characters>
  <Application>Microsoft Office Word</Application>
  <DocSecurity>0</DocSecurity>
  <Lines>7</Lines>
  <Paragraphs>2</Paragraphs>
  <ScaleCrop>false</ScaleCrop>
  <Company/>
  <LinksUpToDate>false</LinksUpToDate>
  <CharactersWithSpaces>1122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5</cp:revision>
  <dcterms:created xsi:type="dcterms:W3CDTF">2022-04-12T09:28:00Z</dcterms:created>
  <dcterms:modified xsi:type="dcterms:W3CDTF">2022-04-12T09:48:00Z</dcterms:modified>
</cp:coreProperties>
</file>